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cs="仿宋_GB2312"/>
          <w:b/>
          <w:bCs/>
          <w:sz w:val="36"/>
          <w:szCs w:val="36"/>
        </w:rPr>
      </w:pPr>
      <w:bookmarkStart w:id="2" w:name="_GoBack"/>
      <w:r>
        <w:rPr>
          <w:rFonts w:hint="eastAsia" w:ascii="仿宋_GB2312" w:eastAsia="仿宋_GB2312" w:cs="仿宋_GB2312"/>
          <w:b/>
          <w:bCs/>
          <w:sz w:val="36"/>
          <w:szCs w:val="36"/>
        </w:rPr>
        <w:t>福州软件职业技术学院</w:t>
      </w:r>
      <w:r>
        <w:rPr>
          <w:rFonts w:ascii="仿宋_GB2312" w:eastAsia="仿宋_GB2312" w:cs="仿宋_GB2312"/>
          <w:b/>
          <w:bCs/>
          <w:sz w:val="36"/>
          <w:szCs w:val="36"/>
        </w:rPr>
        <w:t>201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7</w:t>
      </w:r>
      <w:r>
        <w:rPr>
          <w:rFonts w:ascii="仿宋_GB2312" w:eastAsia="仿宋_GB2312" w:cs="仿宋_GB2312"/>
          <w:b/>
          <w:bCs/>
          <w:sz w:val="36"/>
          <w:szCs w:val="36"/>
        </w:rPr>
        <w:t>-201</w:t>
      </w:r>
      <w:r>
        <w:rPr>
          <w:rFonts w:hint="eastAsia" w:ascii="仿宋_GB2312" w:eastAsia="仿宋_GB2312" w:cs="仿宋_GB2312"/>
          <w:b/>
          <w:bCs/>
          <w:sz w:val="36"/>
          <w:szCs w:val="36"/>
        </w:rPr>
        <w:t>8学年文明修身评选名单公示</w:t>
      </w:r>
    </w:p>
    <w:bookmarkEnd w:id="2"/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“先进工作者”称号的名单如下：</w:t>
      </w:r>
    </w:p>
    <w:p>
      <w:pPr>
        <w:jc w:val="left"/>
        <w:rPr>
          <w:rFonts w:ascii="仿宋" w:hAnsi="仿宋" w:eastAsia="仿宋"/>
          <w:sz w:val="28"/>
          <w:szCs w:val="28"/>
        </w:rPr>
        <w:sectPr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 xml:space="preserve">16级计算机应用技术1班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杜志鹏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16级建筑室内设计2班      邱梓威</w:t>
      </w:r>
      <w:r>
        <w:rPr>
          <w:rFonts w:hint="eastAsia" w:ascii="仿宋" w:hAnsi="仿宋" w:eastAsia="仿宋" w:cs="仿宋"/>
          <w:sz w:val="28"/>
          <w:szCs w:val="28"/>
        </w:rPr>
        <w:t>2016广告设计与制作           林梦芳     2017级软件技术　           邓希玲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bookmarkStart w:id="0" w:name="_Hlk515880446"/>
      <w:r>
        <w:rPr>
          <w:rFonts w:hint="eastAsia" w:ascii="仿宋" w:hAnsi="仿宋" w:eastAsia="仿宋" w:cs="仿宋"/>
          <w:sz w:val="28"/>
          <w:szCs w:val="28"/>
        </w:rPr>
        <w:t xml:space="preserve">2017级软件测试1班  </w:t>
      </w:r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        郑鉴浩     2017级</w:t>
      </w:r>
      <w:r>
        <w:rPr>
          <w:rFonts w:hint="eastAsia" w:ascii="仿宋" w:hAnsi="仿宋" w:eastAsia="仿宋"/>
          <w:sz w:val="28"/>
          <w:szCs w:val="28"/>
        </w:rPr>
        <w:t>动漫制作技术VR方向  俞佳辉</w:t>
      </w:r>
    </w:p>
    <w:p>
      <w:pPr>
        <w:spacing w:line="10" w:lineRule="atLeast"/>
        <w:jc w:val="lef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p>
      <w:pPr>
        <w:spacing w:line="1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bookmarkStart w:id="1" w:name="_Hlk515880401"/>
      <w:r>
        <w:rPr>
          <w:rFonts w:hint="eastAsia" w:ascii="仿宋" w:hAnsi="仿宋" w:eastAsia="仿宋" w:cs="仿宋"/>
          <w:sz w:val="28"/>
          <w:szCs w:val="28"/>
        </w:rPr>
        <w:t>2017级</w:t>
      </w:r>
      <w:r>
        <w:rPr>
          <w:rFonts w:hint="eastAsia" w:ascii="仿宋" w:hAnsi="仿宋" w:eastAsia="仿宋"/>
          <w:sz w:val="28"/>
          <w:szCs w:val="28"/>
        </w:rPr>
        <w:t>软件技术(智能手机)</w:t>
      </w:r>
      <w:bookmarkEnd w:id="1"/>
      <w:r>
        <w:rPr>
          <w:rFonts w:hint="eastAsia" w:ascii="仿宋" w:hAnsi="仿宋" w:eastAsia="仿宋"/>
          <w:sz w:val="28"/>
          <w:szCs w:val="28"/>
        </w:rPr>
        <w:t xml:space="preserve">     林宏鹏     </w:t>
      </w:r>
      <w:r>
        <w:rPr>
          <w:rFonts w:hint="eastAsia" w:ascii="仿宋" w:hAnsi="仿宋" w:eastAsia="仿宋" w:cs="仿宋"/>
          <w:sz w:val="28"/>
          <w:szCs w:val="28"/>
        </w:rPr>
        <w:t>2017级审计                 蒋莉莉</w:t>
      </w:r>
    </w:p>
    <w:p>
      <w:pPr>
        <w:jc w:val="left"/>
        <w:rPr>
          <w:rFonts w:hint="eastAsia" w:ascii="仿宋" w:hAnsi="仿宋" w:eastAsia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2017级会计2班               林芦芸     2017级网络营销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陈永清</w:t>
      </w:r>
      <w:r>
        <w:rPr>
          <w:rFonts w:hint="eastAsia" w:ascii="仿宋" w:hAnsi="仿宋" w:eastAsia="仿宋"/>
          <w:sz w:val="28"/>
          <w:szCs w:val="28"/>
        </w:rPr>
        <w:t xml:space="preserve"> 2017级建筑室内设计           邹思嘉     </w:t>
      </w:r>
      <w:r>
        <w:rPr>
          <w:rFonts w:hint="eastAsia" w:ascii="仿宋" w:hAnsi="仿宋" w:eastAsia="仿宋" w:cs="仿宋"/>
          <w:sz w:val="28"/>
          <w:szCs w:val="28"/>
        </w:rPr>
        <w:t>2017级工程造价2班         阙羽裳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2017级工程造价1班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何  煜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 2017级视觉传播 (VR)1班     王海铃</w:t>
      </w:r>
    </w:p>
    <w:p>
      <w:pPr>
        <w:spacing w:line="10" w:lineRule="atLeas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2017级广告设计与制作(VR)1班  李少斌</w:t>
      </w:r>
    </w:p>
    <w:p>
      <w:pPr>
        <w:spacing w:line="10" w:lineRule="atLeast"/>
        <w:jc w:val="lef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pacing w:line="10" w:lineRule="atLeas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2.“自强之星”称号的名单如下：</w:t>
      </w:r>
    </w:p>
    <w:p>
      <w:pPr>
        <w:spacing w:line="10" w:lineRule="atLeast"/>
        <w:rPr>
          <w:rFonts w:hint="eastAsia" w:ascii="仿宋" w:hAnsi="仿宋" w:eastAsia="仿宋"/>
          <w:sz w:val="28"/>
          <w:szCs w:val="28"/>
        </w:rPr>
        <w:sectPr>
          <w:type w:val="continuous"/>
          <w:pgSz w:w="11850" w:h="16783"/>
          <w:pgMar w:top="567" w:right="720" w:bottom="567" w:left="720" w:header="851" w:footer="992" w:gutter="0"/>
          <w:cols w:space="720" w:num="1"/>
          <w:docGrid w:type="lines" w:linePitch="312" w:charSpace="0"/>
        </w:sectPr>
      </w:pPr>
    </w:p>
    <w:p>
      <w:pPr>
        <w:spacing w:line="10" w:lineRule="atLeast"/>
        <w:jc w:val="left"/>
        <w:rPr>
          <w:rFonts w:hint="eastAsia" w:ascii="仿宋" w:hAnsi="仿宋" w:eastAsia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 xml:space="preserve">2016级软件技术1班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林政权     </w:t>
      </w:r>
      <w:r>
        <w:rPr>
          <w:rFonts w:hint="eastAsia" w:ascii="仿宋" w:hAnsi="仿宋" w:eastAsia="仿宋" w:cs="仿宋"/>
          <w:sz w:val="28"/>
          <w:szCs w:val="28"/>
        </w:rPr>
        <w:t>2016级产品艺术设计         刘振丽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10" w:lineRule="atLeas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2016级建筑室内设计           卓</w:t>
      </w:r>
      <w:r>
        <w:rPr>
          <w:rFonts w:hint="eastAsia" w:ascii="仿宋" w:hAnsi="仿宋" w:eastAsia="仿宋" w:cs="仿宋"/>
          <w:sz w:val="28"/>
          <w:szCs w:val="28"/>
        </w:rPr>
        <w:t xml:space="preserve">彩云      </w:t>
      </w:r>
      <w:r>
        <w:rPr>
          <w:rFonts w:hint="eastAsia" w:ascii="仿宋" w:hAnsi="仿宋" w:eastAsia="仿宋"/>
          <w:sz w:val="28"/>
          <w:szCs w:val="28"/>
        </w:rPr>
        <w:t xml:space="preserve">2017级软件技术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    冯兴隆       </w:t>
      </w:r>
    </w:p>
    <w:p>
      <w:pPr>
        <w:spacing w:line="10" w:lineRule="atLeas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2017级智能手机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     阮  健      2017级会计1班               吴艳文</w:t>
      </w:r>
    </w:p>
    <w:p>
      <w:pPr>
        <w:spacing w:line="10" w:lineRule="atLeast"/>
        <w:ind w:left="279" w:leftChars="133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2017级网络营销             郑近美      2017级动漫制作技术(VR)     叶高宏 2017级广告设计(VR)2班      林蕙芳 </w:t>
      </w:r>
      <w:r>
        <w:rPr>
          <w:rFonts w:hint="eastAsia" w:ascii="仿宋" w:hAnsi="仿宋" w:eastAsia="仿宋"/>
          <w:sz w:val="28"/>
          <w:szCs w:val="28"/>
        </w:rPr>
        <w:t>2017级工程造价1</w:t>
      </w:r>
      <w:r>
        <w:rPr>
          <w:rFonts w:ascii="仿宋" w:hAnsi="仿宋" w:eastAsia="仿宋"/>
          <w:sz w:val="28"/>
          <w:szCs w:val="28"/>
        </w:rPr>
        <w:t>班</w:t>
      </w:r>
      <w:r>
        <w:rPr>
          <w:rFonts w:hint="eastAsia" w:ascii="仿宋" w:hAnsi="仿宋" w:eastAsia="仿宋"/>
          <w:sz w:val="28"/>
          <w:szCs w:val="28"/>
        </w:rPr>
        <w:t xml:space="preserve">         王  瑜</w:t>
      </w:r>
    </w:p>
    <w:p>
      <w:pPr>
        <w:spacing w:line="10" w:lineRule="atLeast"/>
        <w:rPr>
          <w:rFonts w:hint="eastAsia" w:ascii="仿宋" w:hAnsi="仿宋" w:eastAsia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equalWidth="0" w:num="2">
            <w:col w:w="4992" w:space="425"/>
            <w:col w:w="4992"/>
          </w:cols>
          <w:docGrid w:type="lines" w:linePitch="312" w:charSpace="0"/>
        </w:sectPr>
      </w:pPr>
    </w:p>
    <w:p>
      <w:pPr>
        <w:spacing w:line="10" w:lineRule="atLeast"/>
        <w:jc w:val="lef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28"/>
          <w:szCs w:val="28"/>
        </w:rPr>
        <w:t>2017级工程造价1</w:t>
      </w:r>
      <w:r>
        <w:rPr>
          <w:rFonts w:ascii="仿宋" w:hAnsi="仿宋" w:eastAsia="仿宋"/>
          <w:sz w:val="28"/>
          <w:szCs w:val="28"/>
        </w:rPr>
        <w:t>班</w:t>
      </w:r>
      <w:r>
        <w:rPr>
          <w:rFonts w:hint="eastAsia" w:ascii="仿宋" w:hAnsi="仿宋" w:eastAsia="仿宋"/>
          <w:sz w:val="28"/>
          <w:szCs w:val="28"/>
        </w:rPr>
        <w:t xml:space="preserve">           官志勇</w:t>
      </w:r>
    </w:p>
    <w:p>
      <w:pPr>
        <w:spacing w:line="10" w:lineRule="atLeas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3.“星级宿舍”称号的名单如下：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6栋715宿舍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栋609宿舍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7栋608宿舍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10栋519宿舍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10" w:lineRule="atLeas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10栋201宿舍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10栋204宿舍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10" w:lineRule="atLeast"/>
        <w:rPr>
          <w:rFonts w:hint="eastAsia" w:ascii="仿宋" w:hAnsi="仿宋" w:eastAsia="仿宋"/>
          <w:sz w:val="28"/>
          <w:szCs w:val="28"/>
        </w:rPr>
        <w:sectPr>
          <w:type w:val="continuous"/>
          <w:pgSz w:w="11850" w:h="16783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 xml:space="preserve">10栋407宿舍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10栋501宿舍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10栋716宿舍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10栋510宿舍 </w:t>
      </w:r>
    </w:p>
    <w:p>
      <w:pPr>
        <w:ind w:right="1120"/>
        <w:jc w:val="both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type w:val="continuous"/>
      <w:pgSz w:w="11850" w:h="16783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827AC8"/>
    <w:multiLevelType w:val="singleLevel"/>
    <w:tmpl w:val="98827A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D5FCF"/>
    <w:rsid w:val="499D5F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FZR-20151019CDX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2018-06-07T00:55:00Z</dcterms:created>
  <dc:creator>Administrator</dc:creator>
  <cp:lastModifiedBy>Administrator</cp:lastModifiedBy>
  <dcterms:modified xsi:type="dcterms:W3CDTF">2018-06-07T00:57:23Z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